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66" w:rsidRPr="00996CE4" w:rsidRDefault="00FF7866" w:rsidP="00FF7866">
      <w:pPr>
        <w:spacing w:before="240" w:line="232" w:lineRule="auto"/>
        <w:jc w:val="center"/>
        <w:rPr>
          <w:rFonts w:ascii="Sitka Display" w:hAnsi="Sitka Display" w:cs="Microsoft Uighur"/>
          <w:b/>
          <w:bCs/>
          <w:sz w:val="30"/>
          <w:szCs w:val="30"/>
        </w:rPr>
      </w:pPr>
      <w:r w:rsidRPr="00996CE4">
        <w:rPr>
          <w:rFonts w:ascii="Sitka Display" w:hAnsi="Sitka Display"/>
          <w:b/>
          <w:bCs/>
          <w:sz w:val="30"/>
          <w:szCs w:val="30"/>
        </w:rPr>
        <w:t xml:space="preserve">SUNDAY LIGHT </w:t>
      </w:r>
      <w:r w:rsidRPr="00996CE4">
        <w:rPr>
          <w:rFonts w:ascii="Sitka Display" w:hAnsi="Sitka Display"/>
          <w:b/>
          <w:bCs/>
          <w:sz w:val="28"/>
          <w:szCs w:val="28"/>
        </w:rPr>
        <w:t>(11/11/18; 18/11/18)</w:t>
      </w:r>
    </w:p>
    <w:p w:rsidR="00FF7866" w:rsidRDefault="00FF7866" w:rsidP="00FF7866">
      <w:pPr>
        <w:spacing w:line="232" w:lineRule="auto"/>
        <w:jc w:val="center"/>
        <w:rPr>
          <w:rFonts w:ascii="Microsoft Uighur" w:hAnsi="Microsoft Uighur" w:cs="Microsoft Uighur"/>
        </w:rPr>
      </w:pPr>
      <w:bookmarkStart w:id="0" w:name="_GoBack"/>
      <w:bookmarkEnd w:id="0"/>
      <w:r>
        <w:rPr>
          <w:sz w:val="30"/>
          <w:szCs w:val="30"/>
        </w:rPr>
        <w:t>Watchman Catholic Charismatic Renewal Movement</w:t>
      </w:r>
    </w:p>
    <w:p w:rsidR="00FF7866" w:rsidRDefault="00FF7866" w:rsidP="00FF7866">
      <w:pPr>
        <w:spacing w:line="232" w:lineRule="auto"/>
        <w:rPr>
          <w:b/>
          <w:bCs/>
        </w:rPr>
      </w:pPr>
    </w:p>
    <w:p w:rsidR="00FF7866" w:rsidRDefault="00FF7866" w:rsidP="00FF7866">
      <w:pPr>
        <w:spacing w:line="232" w:lineRule="auto"/>
      </w:pPr>
      <w:r>
        <w:rPr>
          <w:b/>
          <w:bCs/>
        </w:rPr>
        <w:t>Topic:</w:t>
      </w:r>
      <w:r>
        <w:rPr>
          <w:b/>
          <w:bCs/>
        </w:rPr>
        <w:tab/>
      </w:r>
      <w:r>
        <w:rPr>
          <w:b/>
          <w:bCs/>
        </w:rPr>
        <w:tab/>
        <w:t xml:space="preserve"> </w:t>
      </w:r>
      <w:r>
        <w:rPr>
          <w:b/>
          <w:bCs/>
        </w:rPr>
        <w:tab/>
      </w:r>
      <w:r>
        <w:rPr>
          <w:b/>
          <w:bCs/>
        </w:rPr>
        <w:tab/>
        <w:t>THE GIFTS THAT FOLLOW REMISSION OF SIN</w:t>
      </w:r>
    </w:p>
    <w:p w:rsidR="00FF7866" w:rsidRDefault="00FF7866" w:rsidP="00FF7866">
      <w:pPr>
        <w:spacing w:line="232" w:lineRule="auto"/>
      </w:pPr>
    </w:p>
    <w:p w:rsidR="00FF7866" w:rsidRDefault="00FF7866" w:rsidP="00FF7866">
      <w:pPr>
        <w:spacing w:line="232" w:lineRule="auto"/>
        <w:rPr>
          <w:b/>
          <w:bCs/>
        </w:rPr>
      </w:pPr>
      <w:r>
        <w:rPr>
          <w:b/>
          <w:bCs/>
        </w:rPr>
        <w:t>Texts:</w:t>
      </w:r>
      <w:r>
        <w:rPr>
          <w:b/>
          <w:bCs/>
        </w:rPr>
        <w:tab/>
      </w:r>
      <w:r>
        <w:rPr>
          <w:b/>
          <w:bCs/>
        </w:rPr>
        <w:tab/>
      </w:r>
      <w:r>
        <w:rPr>
          <w:b/>
          <w:bCs/>
        </w:rPr>
        <w:tab/>
      </w:r>
      <w:r>
        <w:rPr>
          <w:b/>
          <w:bCs/>
        </w:rPr>
        <w:tab/>
      </w:r>
      <w:r>
        <w:rPr>
          <w:b/>
          <w:bCs/>
        </w:rPr>
        <w:tab/>
        <w:t xml:space="preserve">  </w:t>
      </w:r>
      <w:proofErr w:type="spellStart"/>
      <w:r>
        <w:rPr>
          <w:b/>
          <w:bCs/>
        </w:rPr>
        <w:t>Lk</w:t>
      </w:r>
      <w:proofErr w:type="spellEnd"/>
      <w:r>
        <w:rPr>
          <w:b/>
          <w:bCs/>
        </w:rPr>
        <w:t>. 24:47; Acts 2:38</w:t>
      </w:r>
      <w:proofErr w:type="gramStart"/>
      <w:r>
        <w:rPr>
          <w:b/>
          <w:bCs/>
        </w:rPr>
        <w:t>,39</w:t>
      </w:r>
      <w:proofErr w:type="gramEnd"/>
      <w:r>
        <w:rPr>
          <w:b/>
          <w:bCs/>
        </w:rPr>
        <w:t>; 3:26</w:t>
      </w:r>
    </w:p>
    <w:p w:rsidR="00FF7866" w:rsidRDefault="00FF7866" w:rsidP="00FF7866">
      <w:pPr>
        <w:spacing w:line="232" w:lineRule="auto"/>
        <w:rPr>
          <w:b/>
          <w:bCs/>
        </w:rPr>
      </w:pPr>
    </w:p>
    <w:p w:rsidR="00FF7866" w:rsidRPr="00C94875" w:rsidRDefault="00FF7866" w:rsidP="00FF7866">
      <w:pPr>
        <w:spacing w:line="232" w:lineRule="auto"/>
        <w:jc w:val="both"/>
        <w:rPr>
          <w:sz w:val="23"/>
          <w:szCs w:val="23"/>
        </w:rPr>
      </w:pPr>
      <w:r w:rsidRPr="00C94875">
        <w:rPr>
          <w:b/>
          <w:bCs/>
          <w:sz w:val="23"/>
          <w:szCs w:val="23"/>
        </w:rPr>
        <w:t xml:space="preserve">INTRODUCTION: </w:t>
      </w:r>
      <w:r w:rsidRPr="00C94875">
        <w:rPr>
          <w:sz w:val="23"/>
          <w:szCs w:val="23"/>
        </w:rPr>
        <w:t xml:space="preserve">Last Sunday, we </w:t>
      </w:r>
      <w:r>
        <w:rPr>
          <w:sz w:val="23"/>
          <w:szCs w:val="23"/>
        </w:rPr>
        <w:t>saw</w:t>
      </w:r>
      <w:r w:rsidRPr="00C94875">
        <w:rPr>
          <w:sz w:val="23"/>
          <w:szCs w:val="23"/>
        </w:rPr>
        <w:t xml:space="preserve"> that the restoration urgently needed by man is wrapped up in the package of Remission of Sin and the blessings that follow it (Acts 2:38). Having shown </w:t>
      </w:r>
      <w:r w:rsidRPr="00C94875">
        <w:rPr>
          <w:i/>
          <w:iCs/>
          <w:sz w:val="23"/>
          <w:szCs w:val="23"/>
        </w:rPr>
        <w:t>Remission of Sin</w:t>
      </w:r>
      <w:r w:rsidRPr="00C94875">
        <w:rPr>
          <w:sz w:val="23"/>
          <w:szCs w:val="23"/>
        </w:rPr>
        <w:t xml:space="preserve"> to essentially include </w:t>
      </w:r>
      <w:r w:rsidRPr="00C94875">
        <w:rPr>
          <w:i/>
          <w:iCs/>
          <w:sz w:val="23"/>
          <w:szCs w:val="23"/>
        </w:rPr>
        <w:t>forgiveness of sin</w:t>
      </w:r>
      <w:r w:rsidRPr="00C94875">
        <w:rPr>
          <w:sz w:val="23"/>
          <w:szCs w:val="23"/>
        </w:rPr>
        <w:t xml:space="preserve"> and </w:t>
      </w:r>
      <w:r w:rsidRPr="00C94875">
        <w:rPr>
          <w:i/>
          <w:iCs/>
          <w:sz w:val="23"/>
          <w:szCs w:val="23"/>
        </w:rPr>
        <w:t xml:space="preserve">cleansing from all unrighteousness, </w:t>
      </w:r>
      <w:r w:rsidRPr="00C94875">
        <w:rPr>
          <w:sz w:val="23"/>
          <w:szCs w:val="23"/>
        </w:rPr>
        <w:t>we, in today</w:t>
      </w:r>
      <w:r w:rsidRPr="00C94875">
        <w:rPr>
          <w:sz w:val="23"/>
          <w:szCs w:val="23"/>
        </w:rPr>
        <w:sym w:font="WP TypographicSymbols" w:char="003D"/>
      </w:r>
      <w:r w:rsidRPr="00C94875">
        <w:rPr>
          <w:sz w:val="23"/>
          <w:szCs w:val="23"/>
        </w:rPr>
        <w:t xml:space="preserve">s Sunday light, want to show the essential blessing that follows remission of sin, namely: </w:t>
      </w:r>
      <w:r w:rsidRPr="0095195E">
        <w:rPr>
          <w:i/>
          <w:sz w:val="23"/>
          <w:szCs w:val="23"/>
        </w:rPr>
        <w:t xml:space="preserve">The Gift </w:t>
      </w:r>
      <w:proofErr w:type="gramStart"/>
      <w:r w:rsidRPr="0095195E">
        <w:rPr>
          <w:i/>
          <w:sz w:val="23"/>
          <w:szCs w:val="23"/>
        </w:rPr>
        <w:t>Of The</w:t>
      </w:r>
      <w:proofErr w:type="gramEnd"/>
      <w:r w:rsidRPr="0095195E">
        <w:rPr>
          <w:i/>
          <w:sz w:val="23"/>
          <w:szCs w:val="23"/>
        </w:rPr>
        <w:t xml:space="preserve"> Holy Spirit.</w:t>
      </w:r>
      <w:r w:rsidRPr="00C94875">
        <w:rPr>
          <w:sz w:val="23"/>
          <w:szCs w:val="23"/>
        </w:rPr>
        <w:t xml:space="preserve"> </w:t>
      </w:r>
    </w:p>
    <w:p w:rsidR="00FF7866" w:rsidRPr="00C94875" w:rsidRDefault="00FF7866" w:rsidP="00FF7866">
      <w:pPr>
        <w:spacing w:line="232" w:lineRule="auto"/>
        <w:jc w:val="both"/>
        <w:rPr>
          <w:sz w:val="23"/>
          <w:szCs w:val="23"/>
        </w:rPr>
      </w:pPr>
    </w:p>
    <w:p w:rsidR="00FF7866" w:rsidRPr="00C94875" w:rsidRDefault="00FF7866" w:rsidP="00FF7866">
      <w:pPr>
        <w:spacing w:line="232" w:lineRule="auto"/>
        <w:jc w:val="both"/>
        <w:rPr>
          <w:sz w:val="23"/>
          <w:szCs w:val="23"/>
        </w:rPr>
      </w:pPr>
      <w:r w:rsidRPr="00C94875">
        <w:rPr>
          <w:sz w:val="23"/>
          <w:szCs w:val="23"/>
        </w:rPr>
        <w:t xml:space="preserve">As the </w:t>
      </w:r>
      <w:r>
        <w:rPr>
          <w:sz w:val="23"/>
          <w:szCs w:val="23"/>
        </w:rPr>
        <w:t>year is gradually winding up</w:t>
      </w:r>
      <w:r w:rsidRPr="00C94875">
        <w:rPr>
          <w:sz w:val="23"/>
          <w:szCs w:val="23"/>
        </w:rPr>
        <w:t xml:space="preserve">, it is important for all those who want to </w:t>
      </w:r>
      <w:r>
        <w:rPr>
          <w:sz w:val="23"/>
          <w:szCs w:val="23"/>
        </w:rPr>
        <w:t xml:space="preserve">achieve their 2018 target </w:t>
      </w:r>
      <w:r w:rsidRPr="00C94875">
        <w:rPr>
          <w:sz w:val="23"/>
          <w:szCs w:val="23"/>
        </w:rPr>
        <w:t xml:space="preserve">to pay great attention as we discuss this theme </w:t>
      </w:r>
      <w:r>
        <w:rPr>
          <w:sz w:val="23"/>
          <w:szCs w:val="23"/>
        </w:rPr>
        <w:t>–</w:t>
      </w:r>
      <w:r w:rsidRPr="00C94875">
        <w:rPr>
          <w:sz w:val="23"/>
          <w:szCs w:val="23"/>
        </w:rPr>
        <w:t xml:space="preserve"> </w:t>
      </w:r>
      <w:r w:rsidRPr="00B751F3">
        <w:rPr>
          <w:b/>
          <w:sz w:val="23"/>
          <w:szCs w:val="23"/>
        </w:rPr>
        <w:t>The</w:t>
      </w:r>
      <w:r>
        <w:rPr>
          <w:sz w:val="23"/>
          <w:szCs w:val="23"/>
        </w:rPr>
        <w:t xml:space="preserve"> </w:t>
      </w:r>
      <w:r w:rsidRPr="00C94875">
        <w:rPr>
          <w:b/>
          <w:bCs/>
          <w:sz w:val="23"/>
          <w:szCs w:val="23"/>
        </w:rPr>
        <w:t>Gift</w:t>
      </w:r>
      <w:r>
        <w:rPr>
          <w:b/>
          <w:bCs/>
          <w:sz w:val="23"/>
          <w:szCs w:val="23"/>
        </w:rPr>
        <w:t>s</w:t>
      </w:r>
      <w:r w:rsidRPr="00C94875">
        <w:rPr>
          <w:b/>
          <w:bCs/>
          <w:sz w:val="23"/>
          <w:szCs w:val="23"/>
        </w:rPr>
        <w:t xml:space="preserve"> That Follow Remission of Sin </w:t>
      </w:r>
      <w:r w:rsidRPr="00C94875">
        <w:rPr>
          <w:sz w:val="23"/>
          <w:szCs w:val="23"/>
        </w:rPr>
        <w:t xml:space="preserve">which addresses: </w:t>
      </w:r>
      <w:r w:rsidRPr="00C94875">
        <w:rPr>
          <w:i/>
          <w:iCs/>
          <w:sz w:val="23"/>
          <w:szCs w:val="23"/>
        </w:rPr>
        <w:t xml:space="preserve">1. The Earnest Of The Spirit   2.   The Baptism </w:t>
      </w:r>
      <w:proofErr w:type="gramStart"/>
      <w:r w:rsidRPr="00C94875">
        <w:rPr>
          <w:i/>
          <w:iCs/>
          <w:sz w:val="23"/>
          <w:szCs w:val="23"/>
        </w:rPr>
        <w:t>With</w:t>
      </w:r>
      <w:proofErr w:type="gramEnd"/>
      <w:r w:rsidRPr="00C94875">
        <w:rPr>
          <w:i/>
          <w:iCs/>
          <w:sz w:val="23"/>
          <w:szCs w:val="23"/>
        </w:rPr>
        <w:t xml:space="preserve"> The Holy Spirit   3.   The Fruit </w:t>
      </w:r>
      <w:proofErr w:type="gramStart"/>
      <w:r w:rsidRPr="00C94875">
        <w:rPr>
          <w:i/>
          <w:iCs/>
          <w:sz w:val="23"/>
          <w:szCs w:val="23"/>
        </w:rPr>
        <w:t>Of</w:t>
      </w:r>
      <w:proofErr w:type="gramEnd"/>
      <w:r w:rsidRPr="00C94875">
        <w:rPr>
          <w:i/>
          <w:iCs/>
          <w:sz w:val="23"/>
          <w:szCs w:val="23"/>
        </w:rPr>
        <w:t xml:space="preserve"> The Spirit    4.   The Gifts </w:t>
      </w:r>
      <w:proofErr w:type="gramStart"/>
      <w:r w:rsidRPr="00C94875">
        <w:rPr>
          <w:i/>
          <w:iCs/>
          <w:sz w:val="23"/>
          <w:szCs w:val="23"/>
        </w:rPr>
        <w:t>Of</w:t>
      </w:r>
      <w:proofErr w:type="gramEnd"/>
      <w:r w:rsidRPr="00C94875">
        <w:rPr>
          <w:i/>
          <w:iCs/>
          <w:sz w:val="23"/>
          <w:szCs w:val="23"/>
        </w:rPr>
        <w:t xml:space="preserve"> The Spirit.</w:t>
      </w:r>
    </w:p>
    <w:p w:rsidR="00FF7866" w:rsidRPr="00C94875" w:rsidRDefault="00FF7866" w:rsidP="00FF7866">
      <w:pPr>
        <w:spacing w:line="232" w:lineRule="auto"/>
        <w:jc w:val="both"/>
        <w:rPr>
          <w:sz w:val="23"/>
          <w:szCs w:val="23"/>
        </w:rPr>
      </w:pPr>
    </w:p>
    <w:p w:rsidR="00FF7866" w:rsidRPr="00C94875" w:rsidRDefault="00FF7866" w:rsidP="00FF7866">
      <w:pPr>
        <w:tabs>
          <w:tab w:val="left" w:pos="-1440"/>
        </w:tabs>
        <w:spacing w:line="232" w:lineRule="auto"/>
        <w:ind w:left="720" w:hanging="720"/>
        <w:jc w:val="both"/>
        <w:rPr>
          <w:sz w:val="23"/>
          <w:szCs w:val="23"/>
        </w:rPr>
      </w:pPr>
      <w:r w:rsidRPr="00C94875">
        <w:rPr>
          <w:b/>
          <w:bCs/>
          <w:sz w:val="23"/>
          <w:szCs w:val="23"/>
        </w:rPr>
        <w:t>1.</w:t>
      </w:r>
      <w:r w:rsidRPr="00C94875">
        <w:rPr>
          <w:b/>
          <w:bCs/>
          <w:sz w:val="23"/>
          <w:szCs w:val="23"/>
        </w:rPr>
        <w:tab/>
        <w:t xml:space="preserve">The Earnest Of The Spirit </w:t>
      </w:r>
      <w:r w:rsidRPr="00C94875">
        <w:rPr>
          <w:sz w:val="23"/>
          <w:szCs w:val="23"/>
        </w:rPr>
        <w:t>(Acts 2:38</w:t>
      </w:r>
      <w:proofErr w:type="gramStart"/>
      <w:r w:rsidRPr="00C94875">
        <w:rPr>
          <w:sz w:val="23"/>
          <w:szCs w:val="23"/>
        </w:rPr>
        <w:t>,39</w:t>
      </w:r>
      <w:proofErr w:type="gramEnd"/>
      <w:r w:rsidRPr="00C94875">
        <w:rPr>
          <w:sz w:val="23"/>
          <w:szCs w:val="23"/>
        </w:rPr>
        <w:t>; 2Cor. 5:5; Gal. 4:6; Titus 3:4-7)</w:t>
      </w:r>
    </w:p>
    <w:p w:rsidR="00FF7866" w:rsidRPr="00C94875" w:rsidRDefault="00FF7866" w:rsidP="00FF7866">
      <w:pPr>
        <w:spacing w:line="232" w:lineRule="auto"/>
        <w:jc w:val="both"/>
        <w:rPr>
          <w:sz w:val="23"/>
          <w:szCs w:val="23"/>
        </w:rPr>
      </w:pPr>
      <w:r w:rsidRPr="00C94875">
        <w:rPr>
          <w:sz w:val="23"/>
          <w:szCs w:val="23"/>
        </w:rPr>
        <w:t xml:space="preserve">As soon as one confesses and renounces </w:t>
      </w:r>
      <w:proofErr w:type="spellStart"/>
      <w:r w:rsidRPr="00C94875">
        <w:rPr>
          <w:sz w:val="23"/>
          <w:szCs w:val="23"/>
        </w:rPr>
        <w:t>one</w:t>
      </w:r>
      <w:r w:rsidRPr="00C94875">
        <w:rPr>
          <w:sz w:val="23"/>
          <w:szCs w:val="23"/>
        </w:rPr>
        <w:sym w:font="WP TypographicSymbols" w:char="003D"/>
      </w:r>
      <w:r w:rsidRPr="00C94875">
        <w:rPr>
          <w:sz w:val="23"/>
          <w:szCs w:val="23"/>
        </w:rPr>
        <w:t>s</w:t>
      </w:r>
      <w:proofErr w:type="spellEnd"/>
      <w:r w:rsidRPr="00C94875">
        <w:rPr>
          <w:sz w:val="23"/>
          <w:szCs w:val="23"/>
        </w:rPr>
        <w:t xml:space="preserve"> sins, having faith in Christ</w:t>
      </w:r>
      <w:r w:rsidRPr="00C94875">
        <w:rPr>
          <w:sz w:val="23"/>
          <w:szCs w:val="23"/>
        </w:rPr>
        <w:sym w:font="WP TypographicSymbols" w:char="003D"/>
      </w:r>
      <w:r w:rsidRPr="00C94875">
        <w:rPr>
          <w:sz w:val="23"/>
          <w:szCs w:val="23"/>
        </w:rPr>
        <w:t>s work on Calvary, one is forgiven and given the earnest of the Spirit which is the seal of divine ownership (cp. Eph. 1:13,14). This is what makes one a child of God and a new creature (2Cor. 5:17; Gal. 4:6).</w:t>
      </w:r>
    </w:p>
    <w:p w:rsidR="00FF7866" w:rsidRPr="00C94875" w:rsidRDefault="00FF7866" w:rsidP="00FF7866">
      <w:pPr>
        <w:spacing w:line="232" w:lineRule="auto"/>
        <w:jc w:val="both"/>
        <w:rPr>
          <w:sz w:val="23"/>
          <w:szCs w:val="23"/>
        </w:rPr>
      </w:pPr>
    </w:p>
    <w:p w:rsidR="00FF7866" w:rsidRPr="00C94875" w:rsidRDefault="00FF7866" w:rsidP="00FF7866">
      <w:pPr>
        <w:tabs>
          <w:tab w:val="left" w:pos="-1440"/>
        </w:tabs>
        <w:spacing w:line="232" w:lineRule="auto"/>
        <w:ind w:left="720" w:hanging="720"/>
        <w:jc w:val="both"/>
        <w:rPr>
          <w:sz w:val="23"/>
          <w:szCs w:val="23"/>
        </w:rPr>
      </w:pPr>
      <w:r w:rsidRPr="00C94875">
        <w:rPr>
          <w:b/>
          <w:bCs/>
          <w:sz w:val="23"/>
          <w:szCs w:val="23"/>
        </w:rPr>
        <w:t>2.</w:t>
      </w:r>
      <w:r w:rsidRPr="00C94875">
        <w:rPr>
          <w:b/>
          <w:bCs/>
          <w:sz w:val="23"/>
          <w:szCs w:val="23"/>
        </w:rPr>
        <w:tab/>
        <w:t xml:space="preserve">The Baptism </w:t>
      </w:r>
      <w:proofErr w:type="gramStart"/>
      <w:r w:rsidRPr="00C94875">
        <w:rPr>
          <w:b/>
          <w:bCs/>
          <w:sz w:val="23"/>
          <w:szCs w:val="23"/>
        </w:rPr>
        <w:t>With</w:t>
      </w:r>
      <w:proofErr w:type="gramEnd"/>
      <w:r w:rsidRPr="00C94875">
        <w:rPr>
          <w:b/>
          <w:bCs/>
          <w:sz w:val="23"/>
          <w:szCs w:val="23"/>
        </w:rPr>
        <w:t xml:space="preserve"> The Holy Spirit</w:t>
      </w:r>
      <w:r w:rsidRPr="00C94875">
        <w:rPr>
          <w:sz w:val="23"/>
          <w:szCs w:val="23"/>
        </w:rPr>
        <w:t xml:space="preserve"> (Matt. 3:11; </w:t>
      </w:r>
      <w:proofErr w:type="spellStart"/>
      <w:r w:rsidRPr="00C94875">
        <w:rPr>
          <w:sz w:val="23"/>
          <w:szCs w:val="23"/>
        </w:rPr>
        <w:t>Lk</w:t>
      </w:r>
      <w:proofErr w:type="spellEnd"/>
      <w:r w:rsidRPr="00C94875">
        <w:rPr>
          <w:sz w:val="23"/>
          <w:szCs w:val="23"/>
        </w:rPr>
        <w:t>. 24:49; Acts 1:5)</w:t>
      </w:r>
    </w:p>
    <w:p w:rsidR="00FF7866" w:rsidRPr="00C94875" w:rsidRDefault="00FF7866" w:rsidP="00FF7866">
      <w:pPr>
        <w:spacing w:line="232" w:lineRule="auto"/>
        <w:jc w:val="both"/>
        <w:rPr>
          <w:sz w:val="23"/>
          <w:szCs w:val="23"/>
        </w:rPr>
      </w:pPr>
      <w:r w:rsidRPr="00C94875">
        <w:rPr>
          <w:sz w:val="23"/>
          <w:szCs w:val="23"/>
        </w:rPr>
        <w:t xml:space="preserve">Baptism with the Holy Ghost is the definite outpouring of the Spirit upon a saved and sanctified believer (cp. 1Jn. 1:9; Acts 1:5). At salvation, the penitent receives the earnest of the Spirit or a small deposit of the Holy Spirit (as a sign of divine ownership), following forgiveness of sin. But at Baptism with the Holy Spirit, the believer receives the Holy Ghost in greater measure, to the point that he (the believer) is said to be immersed in the Holy Spirit. This makes the so baptized to be so overwhelmed that he begins to speak in new tongues and/or prophesy (Acts 2:1-4; 10:44-46; 19:1-6). Baptism with the Holy Spirit is also described as an </w:t>
      </w:r>
      <w:proofErr w:type="spellStart"/>
      <w:r w:rsidRPr="00C94875">
        <w:rPr>
          <w:sz w:val="23"/>
          <w:szCs w:val="23"/>
        </w:rPr>
        <w:t>enduement</w:t>
      </w:r>
      <w:proofErr w:type="spellEnd"/>
      <w:r w:rsidRPr="00C94875">
        <w:rPr>
          <w:sz w:val="23"/>
          <w:szCs w:val="23"/>
        </w:rPr>
        <w:t xml:space="preserve"> of power from on high (cp. </w:t>
      </w:r>
      <w:proofErr w:type="spellStart"/>
      <w:r w:rsidRPr="00C94875">
        <w:rPr>
          <w:sz w:val="23"/>
          <w:szCs w:val="23"/>
        </w:rPr>
        <w:t>Lk</w:t>
      </w:r>
      <w:proofErr w:type="spellEnd"/>
      <w:r w:rsidRPr="00C94875">
        <w:rPr>
          <w:sz w:val="23"/>
          <w:szCs w:val="23"/>
        </w:rPr>
        <w:t>. 24:49; Acts 4:8; 4:8-13).</w:t>
      </w:r>
    </w:p>
    <w:p w:rsidR="00FF7866" w:rsidRPr="00C94875" w:rsidRDefault="00FF7866" w:rsidP="00FF7866">
      <w:pPr>
        <w:spacing w:line="232" w:lineRule="auto"/>
        <w:jc w:val="both"/>
        <w:rPr>
          <w:sz w:val="23"/>
          <w:szCs w:val="23"/>
        </w:rPr>
      </w:pPr>
    </w:p>
    <w:p w:rsidR="00FF7866" w:rsidRPr="00C94875" w:rsidRDefault="00FF7866" w:rsidP="00FF7866">
      <w:pPr>
        <w:tabs>
          <w:tab w:val="left" w:pos="-1440"/>
        </w:tabs>
        <w:spacing w:line="232" w:lineRule="auto"/>
        <w:ind w:left="720" w:hanging="720"/>
        <w:jc w:val="both"/>
        <w:rPr>
          <w:sz w:val="23"/>
          <w:szCs w:val="23"/>
        </w:rPr>
      </w:pPr>
      <w:r w:rsidRPr="00C94875">
        <w:rPr>
          <w:b/>
          <w:bCs/>
          <w:sz w:val="23"/>
          <w:szCs w:val="23"/>
        </w:rPr>
        <w:t>3.</w:t>
      </w:r>
      <w:r w:rsidRPr="00C94875">
        <w:rPr>
          <w:b/>
          <w:bCs/>
          <w:sz w:val="23"/>
          <w:szCs w:val="23"/>
        </w:rPr>
        <w:tab/>
        <w:t>The Fruit Of The Spirit</w:t>
      </w:r>
      <w:r w:rsidRPr="00C94875">
        <w:rPr>
          <w:sz w:val="23"/>
          <w:szCs w:val="23"/>
        </w:rPr>
        <w:t xml:space="preserve"> (Gal. 5:22</w:t>
      </w:r>
      <w:proofErr w:type="gramStart"/>
      <w:r w:rsidRPr="00C94875">
        <w:rPr>
          <w:sz w:val="23"/>
          <w:szCs w:val="23"/>
        </w:rPr>
        <w:t>,23</w:t>
      </w:r>
      <w:proofErr w:type="gramEnd"/>
      <w:r w:rsidRPr="00C94875">
        <w:rPr>
          <w:sz w:val="23"/>
          <w:szCs w:val="23"/>
        </w:rPr>
        <w:t>)</w:t>
      </w:r>
    </w:p>
    <w:p w:rsidR="00FF7866" w:rsidRPr="00C94875" w:rsidRDefault="00FF7866" w:rsidP="00FF7866">
      <w:pPr>
        <w:spacing w:line="232" w:lineRule="auto"/>
        <w:jc w:val="both"/>
        <w:rPr>
          <w:sz w:val="23"/>
          <w:szCs w:val="23"/>
        </w:rPr>
      </w:pPr>
      <w:r w:rsidRPr="00C94875">
        <w:rPr>
          <w:sz w:val="23"/>
          <w:szCs w:val="23"/>
        </w:rPr>
        <w:t xml:space="preserve">The Spirit operating in one is depicted by the manifest fruit (cp. Matt. 7:15-20). The presence of the Holy Spirit in the life of a believer at salvation or baptismal measure or both, can be noticed by the manifestation of the 9-fold holiness fruit of </w:t>
      </w:r>
      <w:r w:rsidRPr="00C94875">
        <w:rPr>
          <w:i/>
          <w:iCs/>
          <w:sz w:val="23"/>
          <w:szCs w:val="23"/>
        </w:rPr>
        <w:t xml:space="preserve">love, joy, peace, longsuffering, gentleness, goodness, faith, meekness and temperance </w:t>
      </w:r>
      <w:r w:rsidRPr="00C94875">
        <w:rPr>
          <w:sz w:val="23"/>
          <w:szCs w:val="23"/>
        </w:rPr>
        <w:t>(Gal. 5:22,23). The Spirit of God is the Spirit of holiness, God being the embodiment of holiness (1Pt. 1:16).  So, if what is being manifested is the Spirit of God, then this 9-fold holiness fruit must be observed, else it is another spirit altogether. It should be noted that it is these fruits that make for impeccable Christian life: it is these that really show a believer as a part of Christ.</w:t>
      </w:r>
    </w:p>
    <w:p w:rsidR="00FF7866" w:rsidRPr="00C94875" w:rsidRDefault="00FF7866" w:rsidP="00FF7866">
      <w:pPr>
        <w:spacing w:line="232" w:lineRule="auto"/>
        <w:jc w:val="both"/>
        <w:rPr>
          <w:sz w:val="23"/>
          <w:szCs w:val="23"/>
        </w:rPr>
      </w:pPr>
    </w:p>
    <w:p w:rsidR="00FF7866" w:rsidRPr="00C94875" w:rsidRDefault="00FF7866" w:rsidP="00FF7866">
      <w:pPr>
        <w:tabs>
          <w:tab w:val="left" w:pos="-1440"/>
        </w:tabs>
        <w:spacing w:line="232" w:lineRule="auto"/>
        <w:ind w:left="720" w:hanging="720"/>
        <w:jc w:val="both"/>
        <w:rPr>
          <w:sz w:val="23"/>
          <w:szCs w:val="23"/>
        </w:rPr>
      </w:pPr>
      <w:r w:rsidRPr="00C94875">
        <w:rPr>
          <w:b/>
          <w:bCs/>
          <w:sz w:val="23"/>
          <w:szCs w:val="23"/>
        </w:rPr>
        <w:t>4.</w:t>
      </w:r>
      <w:r w:rsidRPr="00C94875">
        <w:rPr>
          <w:b/>
          <w:bCs/>
          <w:sz w:val="23"/>
          <w:szCs w:val="23"/>
        </w:rPr>
        <w:tab/>
        <w:t xml:space="preserve">The Gifts </w:t>
      </w:r>
      <w:proofErr w:type="gramStart"/>
      <w:r w:rsidRPr="00C94875">
        <w:rPr>
          <w:b/>
          <w:bCs/>
          <w:sz w:val="23"/>
          <w:szCs w:val="23"/>
        </w:rPr>
        <w:t>Of</w:t>
      </w:r>
      <w:proofErr w:type="gramEnd"/>
      <w:r w:rsidRPr="00C94875">
        <w:rPr>
          <w:b/>
          <w:bCs/>
          <w:sz w:val="23"/>
          <w:szCs w:val="23"/>
        </w:rPr>
        <w:t xml:space="preserve"> The Spirit </w:t>
      </w:r>
      <w:r w:rsidRPr="00C94875">
        <w:rPr>
          <w:sz w:val="23"/>
          <w:szCs w:val="23"/>
        </w:rPr>
        <w:t>(1Cor. 12:1-11)</w:t>
      </w:r>
    </w:p>
    <w:p w:rsidR="00FF7866" w:rsidRPr="00C94875" w:rsidRDefault="00FF7866" w:rsidP="00FF7866">
      <w:pPr>
        <w:spacing w:line="232" w:lineRule="auto"/>
        <w:jc w:val="both"/>
        <w:rPr>
          <w:sz w:val="23"/>
          <w:szCs w:val="23"/>
        </w:rPr>
      </w:pPr>
      <w:r w:rsidRPr="00C94875">
        <w:rPr>
          <w:sz w:val="23"/>
          <w:szCs w:val="23"/>
        </w:rPr>
        <w:t xml:space="preserve">When a saved and sanctified believer is filled with the Holy Spirit, he </w:t>
      </w:r>
      <w:r>
        <w:rPr>
          <w:sz w:val="23"/>
          <w:szCs w:val="23"/>
        </w:rPr>
        <w:t xml:space="preserve">is </w:t>
      </w:r>
      <w:r w:rsidRPr="00C94875">
        <w:rPr>
          <w:sz w:val="23"/>
          <w:szCs w:val="23"/>
        </w:rPr>
        <w:t>expect</w:t>
      </w:r>
      <w:r>
        <w:rPr>
          <w:sz w:val="23"/>
          <w:szCs w:val="23"/>
        </w:rPr>
        <w:t xml:space="preserve">ed </w:t>
      </w:r>
      <w:r w:rsidRPr="00C94875">
        <w:rPr>
          <w:sz w:val="23"/>
          <w:szCs w:val="23"/>
        </w:rPr>
        <w:t xml:space="preserve">to manifest one or more of the 9 gifts of the Holy Spirit, namely: </w:t>
      </w:r>
      <w:r w:rsidRPr="00B751F3">
        <w:rPr>
          <w:i/>
          <w:sz w:val="23"/>
          <w:szCs w:val="23"/>
        </w:rPr>
        <w:t>Gifts of</w:t>
      </w:r>
      <w:r>
        <w:rPr>
          <w:sz w:val="23"/>
          <w:szCs w:val="23"/>
        </w:rPr>
        <w:t xml:space="preserve"> </w:t>
      </w:r>
      <w:r w:rsidRPr="00C94875">
        <w:rPr>
          <w:i/>
          <w:iCs/>
          <w:sz w:val="23"/>
          <w:szCs w:val="23"/>
        </w:rPr>
        <w:t xml:space="preserve">Revelation- </w:t>
      </w:r>
      <w:r w:rsidRPr="00C94875">
        <w:rPr>
          <w:sz w:val="23"/>
          <w:szCs w:val="23"/>
        </w:rPr>
        <w:t xml:space="preserve">word of knowledge, word of wisdom and discerning of spirits; </w:t>
      </w:r>
      <w:r>
        <w:rPr>
          <w:sz w:val="23"/>
          <w:szCs w:val="23"/>
        </w:rPr>
        <w:t>G</w:t>
      </w:r>
      <w:r w:rsidRPr="00C94875">
        <w:rPr>
          <w:i/>
          <w:iCs/>
          <w:sz w:val="23"/>
          <w:szCs w:val="23"/>
        </w:rPr>
        <w:t>ifts</w:t>
      </w:r>
      <w:r>
        <w:rPr>
          <w:i/>
          <w:iCs/>
          <w:sz w:val="23"/>
          <w:szCs w:val="23"/>
        </w:rPr>
        <w:t xml:space="preserve"> of Power</w:t>
      </w:r>
      <w:r w:rsidRPr="00C94875">
        <w:rPr>
          <w:i/>
          <w:iCs/>
          <w:sz w:val="23"/>
          <w:szCs w:val="23"/>
        </w:rPr>
        <w:t xml:space="preserve">- </w:t>
      </w:r>
      <w:r w:rsidRPr="00C94875">
        <w:rPr>
          <w:sz w:val="23"/>
          <w:szCs w:val="23"/>
        </w:rPr>
        <w:t xml:space="preserve">faith, healing and working of miracles and </w:t>
      </w:r>
      <w:r>
        <w:rPr>
          <w:sz w:val="23"/>
          <w:szCs w:val="23"/>
        </w:rPr>
        <w:t>G</w:t>
      </w:r>
      <w:r w:rsidRPr="00C94875">
        <w:rPr>
          <w:i/>
          <w:iCs/>
          <w:sz w:val="23"/>
          <w:szCs w:val="23"/>
        </w:rPr>
        <w:t>ifts</w:t>
      </w:r>
      <w:r>
        <w:rPr>
          <w:i/>
          <w:iCs/>
          <w:sz w:val="23"/>
          <w:szCs w:val="23"/>
        </w:rPr>
        <w:t xml:space="preserve"> of Utterance </w:t>
      </w:r>
      <w:r w:rsidRPr="00C94875">
        <w:rPr>
          <w:i/>
          <w:iCs/>
          <w:sz w:val="23"/>
          <w:szCs w:val="23"/>
        </w:rPr>
        <w:t xml:space="preserve">- </w:t>
      </w:r>
      <w:r w:rsidRPr="00C94875">
        <w:rPr>
          <w:sz w:val="23"/>
          <w:szCs w:val="23"/>
        </w:rPr>
        <w:t>prophecy, diverse kinds of tongues and interpretation of tongues (1Cor. 12:7-11). Note</w:t>
      </w:r>
      <w:proofErr w:type="gramStart"/>
      <w:r w:rsidRPr="00C94875">
        <w:rPr>
          <w:sz w:val="23"/>
          <w:szCs w:val="23"/>
        </w:rPr>
        <w:t>,</w:t>
      </w:r>
      <w:proofErr w:type="gramEnd"/>
      <w:r w:rsidRPr="00C94875">
        <w:rPr>
          <w:sz w:val="23"/>
          <w:szCs w:val="23"/>
        </w:rPr>
        <w:t xml:space="preserve"> it is the Spirit that divides the gifts severally to every man as He wills. But we are enjoined to desire and covet the best gifts (1Cor. 12:27-31). In coveting, we must observe that the most excellent way is love (1Cor. 13:1-3). </w:t>
      </w:r>
    </w:p>
    <w:p w:rsidR="00FF7866" w:rsidRPr="00C94875" w:rsidRDefault="00FF7866" w:rsidP="00FF7866">
      <w:pPr>
        <w:spacing w:line="232" w:lineRule="auto"/>
        <w:jc w:val="both"/>
        <w:rPr>
          <w:sz w:val="23"/>
          <w:szCs w:val="23"/>
        </w:rPr>
      </w:pPr>
    </w:p>
    <w:p w:rsidR="00FF7866" w:rsidRDefault="00FF7866" w:rsidP="00FF7866">
      <w:pPr>
        <w:spacing w:line="232" w:lineRule="auto"/>
        <w:jc w:val="both"/>
        <w:rPr>
          <w:sz w:val="23"/>
          <w:szCs w:val="23"/>
        </w:rPr>
      </w:pPr>
      <w:r w:rsidRPr="00C94875">
        <w:rPr>
          <w:sz w:val="23"/>
          <w:szCs w:val="23"/>
        </w:rPr>
        <w:t>These gifts of the Spirit constitute tools for effective Christian service, and so anyone who desires to be effective in his/her service to God needs them.</w:t>
      </w:r>
    </w:p>
    <w:p w:rsidR="00FF7866" w:rsidRPr="00C94875" w:rsidRDefault="00FF7866" w:rsidP="00FF7866">
      <w:pPr>
        <w:spacing w:line="232" w:lineRule="auto"/>
        <w:jc w:val="both"/>
        <w:rPr>
          <w:sz w:val="23"/>
          <w:szCs w:val="23"/>
        </w:rPr>
      </w:pPr>
    </w:p>
    <w:p w:rsidR="00FF7866" w:rsidRPr="00C94875" w:rsidRDefault="00FF7866" w:rsidP="00FF7866">
      <w:pPr>
        <w:spacing w:line="232" w:lineRule="auto"/>
        <w:jc w:val="both"/>
        <w:rPr>
          <w:sz w:val="23"/>
          <w:szCs w:val="23"/>
        </w:rPr>
      </w:pPr>
      <w:r w:rsidRPr="00C94875">
        <w:rPr>
          <w:sz w:val="23"/>
          <w:szCs w:val="23"/>
        </w:rPr>
        <w:t xml:space="preserve">Let as many of us as want to reflect the beauty of Jesus rise as we go to the Lord in prayer to acquire these virtues (the 9-fold fruit) and gifts of the Spirit ( 9 of them). </w:t>
      </w:r>
    </w:p>
    <w:p w:rsidR="00FF7866" w:rsidRDefault="00FF7866" w:rsidP="00FF7866">
      <w:pPr>
        <w:spacing w:line="232" w:lineRule="auto"/>
        <w:jc w:val="both"/>
        <w:rPr>
          <w:sz w:val="23"/>
          <w:szCs w:val="23"/>
        </w:rPr>
      </w:pPr>
    </w:p>
    <w:p w:rsidR="00FF7866" w:rsidRPr="00C94875" w:rsidRDefault="00FF7866" w:rsidP="00FF7866">
      <w:pPr>
        <w:spacing w:line="232" w:lineRule="auto"/>
        <w:jc w:val="both"/>
        <w:rPr>
          <w:sz w:val="23"/>
          <w:szCs w:val="23"/>
        </w:rPr>
      </w:pPr>
      <w:r w:rsidRPr="00C94875">
        <w:rPr>
          <w:sz w:val="23"/>
          <w:szCs w:val="23"/>
        </w:rPr>
        <w:t xml:space="preserve">Let us pray.                                 </w:t>
      </w:r>
    </w:p>
    <w:p w:rsidR="00FF7866" w:rsidRDefault="00FF7866" w:rsidP="00FF7866">
      <w:pPr>
        <w:spacing w:line="232" w:lineRule="auto"/>
        <w:ind w:left="720" w:firstLine="720"/>
        <w:jc w:val="both"/>
      </w:pPr>
      <w:r>
        <w:t xml:space="preserve">                                     </w:t>
      </w:r>
      <w:r>
        <w:rPr>
          <w:i/>
          <w:iCs/>
        </w:rPr>
        <w:t>Fellowship Songs</w:t>
      </w:r>
      <w:r>
        <w:t xml:space="preserve"> </w:t>
      </w:r>
      <w:r>
        <w:rPr>
          <w:b/>
          <w:bCs/>
        </w:rPr>
        <w:t>(HSCF: 204 &amp; 201)</w:t>
      </w:r>
    </w:p>
    <w:p w:rsidR="00FF7866" w:rsidRPr="006B72B8" w:rsidRDefault="00FF7866" w:rsidP="00FF7866">
      <w:pPr>
        <w:ind w:right="-693" w:hanging="4230"/>
        <w:jc w:val="center"/>
        <w:rPr>
          <w:sz w:val="32"/>
          <w:szCs w:val="32"/>
          <w:lang w:val="en-CA"/>
        </w:rPr>
      </w:pPr>
    </w:p>
    <w:p w:rsidR="00EA2158" w:rsidRDefault="00EA2158"/>
    <w:sectPr w:rsidR="00EA2158" w:rsidSect="003141CA">
      <w:pgSz w:w="11906" w:h="16838"/>
      <w:pgMar w:top="432" w:right="1152" w:bottom="242" w:left="1152" w:header="432" w:footer="24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66"/>
    <w:rsid w:val="00EA2158"/>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2018-11-06T09:21:00Z</dcterms:created>
  <dcterms:modified xsi:type="dcterms:W3CDTF">2018-11-06T09:22:00Z</dcterms:modified>
</cp:coreProperties>
</file>